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ED2C" w14:textId="02D0039D" w:rsidR="00775264" w:rsidRPr="00FC3C71" w:rsidRDefault="00DD4450" w:rsidP="00E87917">
      <w:pPr>
        <w:jc w:val="center"/>
        <w:rPr>
          <w:rFonts w:ascii="Arial" w:hAnsi="Arial" w:cs="Arial"/>
          <w:b/>
          <w:bCs/>
        </w:rPr>
      </w:pPr>
      <w:r w:rsidRPr="00FC3C71">
        <w:rPr>
          <w:rFonts w:ascii="Arial" w:hAnsi="Arial" w:cs="Arial"/>
          <w:noProof/>
        </w:rPr>
        <w:drawing>
          <wp:inline distT="0" distB="0" distL="0" distR="0" wp14:anchorId="074F9C73" wp14:editId="4976BB04">
            <wp:extent cx="2609628" cy="771525"/>
            <wp:effectExtent l="0" t="0" r="635" b="0"/>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3167" cy="781441"/>
                    </a:xfrm>
                    <a:prstGeom prst="rect">
                      <a:avLst/>
                    </a:prstGeom>
                    <a:noFill/>
                    <a:ln>
                      <a:noFill/>
                    </a:ln>
                  </pic:spPr>
                </pic:pic>
              </a:graphicData>
            </a:graphic>
          </wp:inline>
        </w:drawing>
      </w:r>
    </w:p>
    <w:p w14:paraId="322059AB" w14:textId="50898D5E" w:rsidR="00FA6CCF" w:rsidRPr="00FC3C71" w:rsidRDefault="004606AD" w:rsidP="00FA6CCF">
      <w:pPr>
        <w:rPr>
          <w:rFonts w:ascii="Arial" w:hAnsi="Arial" w:cs="Arial"/>
          <w:b/>
          <w:bCs/>
          <w:sz w:val="36"/>
          <w:szCs w:val="36"/>
        </w:rPr>
      </w:pPr>
      <w:r w:rsidRPr="00FC3C71">
        <w:rPr>
          <w:rFonts w:ascii="Arial" w:hAnsi="Arial" w:cs="Arial"/>
          <w:b/>
          <w:bCs/>
          <w:sz w:val="36"/>
          <w:szCs w:val="36"/>
        </w:rPr>
        <w:t>Enameling</w:t>
      </w:r>
    </w:p>
    <w:p w14:paraId="50F20523" w14:textId="3EA19ACF" w:rsidR="00FE50FA" w:rsidRPr="00FC3C71" w:rsidRDefault="00FA6CCF" w:rsidP="00FE50FA">
      <w:pPr>
        <w:rPr>
          <w:rFonts w:ascii="Arial" w:eastAsia="Avenir Next LT Pro" w:hAnsi="Arial" w:cs="Arial"/>
          <w:bCs/>
        </w:rPr>
      </w:pPr>
      <w:r w:rsidRPr="00FC3C71">
        <w:rPr>
          <w:rFonts w:ascii="Arial" w:hAnsi="Arial" w:cs="Arial"/>
        </w:rPr>
        <w:t>Instructor:</w:t>
      </w:r>
      <w:r w:rsidR="00FE50FA" w:rsidRPr="00FC3C71">
        <w:rPr>
          <w:rFonts w:ascii="Arial" w:eastAsia="Avenir Next LT Pro" w:hAnsi="Arial" w:cs="Arial"/>
          <w:b/>
        </w:rPr>
        <w:t xml:space="preserve"> </w:t>
      </w:r>
      <w:r w:rsidR="004606AD" w:rsidRPr="00FC3C71">
        <w:rPr>
          <w:rFonts w:ascii="Arial" w:hAnsi="Arial" w:cs="Arial"/>
        </w:rPr>
        <w:t>Jennifer Walterscheid</w:t>
      </w:r>
    </w:p>
    <w:p w14:paraId="3B169C14" w14:textId="73657661" w:rsidR="00EF03D6" w:rsidRPr="00FC3C71" w:rsidRDefault="00FA6CCF" w:rsidP="00FA6CCF">
      <w:pPr>
        <w:rPr>
          <w:rFonts w:ascii="Arial" w:hAnsi="Arial" w:cs="Arial"/>
        </w:rPr>
      </w:pPr>
      <w:r w:rsidRPr="00FC3C71">
        <w:rPr>
          <w:rFonts w:ascii="Arial" w:hAnsi="Arial" w:cs="Arial"/>
          <w:b/>
          <w:bCs/>
        </w:rPr>
        <w:t>Course Objectives:</w:t>
      </w:r>
      <w:r w:rsidR="00FE50FA" w:rsidRPr="00FC3C71">
        <w:rPr>
          <w:rFonts w:ascii="Arial" w:hAnsi="Arial" w:cs="Arial"/>
          <w:b/>
          <w:bCs/>
        </w:rPr>
        <w:t xml:space="preserve"> </w:t>
      </w:r>
      <w:r w:rsidR="004606AD" w:rsidRPr="00FC3C71">
        <w:rPr>
          <w:rFonts w:ascii="Arial" w:hAnsi="Arial" w:cs="Arial"/>
        </w:rPr>
        <w:t>Students will learn to apply and fire enamel on copper and silver. New techniques will be demonstrated to beginning and intermediate students each week.</w:t>
      </w:r>
    </w:p>
    <w:p w14:paraId="75A13373" w14:textId="5EBDFE90" w:rsidR="00F2684A" w:rsidRPr="00FC3C71" w:rsidRDefault="00FE50FA" w:rsidP="00FE50FA">
      <w:pPr>
        <w:rPr>
          <w:rFonts w:ascii="Arial" w:hAnsi="Arial" w:cs="Arial"/>
        </w:rPr>
      </w:pPr>
      <w:r w:rsidRPr="00FC3C71">
        <w:rPr>
          <w:rFonts w:ascii="Arial" w:eastAsia="Avenir Next LT Pro" w:hAnsi="Arial" w:cs="Arial"/>
          <w:b/>
          <w:bCs/>
        </w:rPr>
        <w:t>Course Description:</w:t>
      </w:r>
      <w:r w:rsidR="00B120EC" w:rsidRPr="00FC3C71">
        <w:rPr>
          <w:rFonts w:ascii="Arial" w:hAnsi="Arial" w:cs="Arial"/>
        </w:rPr>
        <w:t xml:space="preserve"> </w:t>
      </w:r>
      <w:r w:rsidR="004606AD" w:rsidRPr="00FC3C71">
        <w:rPr>
          <w:rFonts w:ascii="Arial" w:hAnsi="Arial" w:cs="Arial"/>
          <w:color w:val="444444"/>
          <w:shd w:val="clear" w:color="auto" w:fill="FFFFFF"/>
        </w:rPr>
        <w:t>Enameling: the transformation of simple glass and metal to a piece of jewelry or a decorative object.  Learn how two very different substances can be combined to make beautiful pieces of jewelry, dishes, wall decor and more as we engage in the centuries-old art of enameling. A supply list will be provided by the instructor. Students are responsible for purchasing project supplies and materials, which will be discussed on the first day of class.</w:t>
      </w:r>
    </w:p>
    <w:p w14:paraId="5B3AE8AF" w14:textId="2983475A" w:rsidR="00987634" w:rsidRPr="00FC3C71" w:rsidRDefault="00FC3C71" w:rsidP="00987634">
      <w:pPr>
        <w:rPr>
          <w:rFonts w:ascii="Arial" w:hAnsi="Arial" w:cs="Arial"/>
          <w:b/>
          <w:bCs/>
          <w:sz w:val="24"/>
          <w:szCs w:val="24"/>
        </w:rPr>
      </w:pPr>
      <w:r>
        <w:rPr>
          <w:rFonts w:ascii="Arial" w:eastAsia="Avenir Next LT Pro" w:hAnsi="Arial" w:cs="Arial"/>
          <w:b/>
          <w:bCs/>
          <w:sz w:val="24"/>
          <w:szCs w:val="24"/>
        </w:rPr>
        <w:t xml:space="preserve">Student </w:t>
      </w:r>
      <w:r w:rsidR="00FE50FA" w:rsidRPr="00FC3C71">
        <w:rPr>
          <w:rFonts w:ascii="Arial" w:eastAsia="Avenir Next LT Pro" w:hAnsi="Arial" w:cs="Arial"/>
          <w:b/>
          <w:bCs/>
          <w:sz w:val="24"/>
          <w:szCs w:val="24"/>
        </w:rPr>
        <w:t>Supply List:</w:t>
      </w:r>
      <w:r w:rsidR="00FE50FA" w:rsidRPr="00FC3C71">
        <w:rPr>
          <w:rFonts w:ascii="Arial" w:hAnsi="Arial" w:cs="Arial"/>
          <w:b/>
          <w:bCs/>
          <w:sz w:val="24"/>
          <w:szCs w:val="24"/>
        </w:rPr>
        <w:t xml:space="preserve"> </w:t>
      </w:r>
    </w:p>
    <w:p w14:paraId="6527B1EF" w14:textId="77777777" w:rsidR="004606AD" w:rsidRPr="00FC3C71" w:rsidRDefault="004606AD" w:rsidP="004606AD">
      <w:pPr>
        <w:numPr>
          <w:ilvl w:val="0"/>
          <w:numId w:val="21"/>
        </w:numPr>
        <w:spacing w:after="0" w:line="240" w:lineRule="auto"/>
        <w:contextualSpacing/>
        <w:rPr>
          <w:rFonts w:ascii="Arial" w:hAnsi="Arial" w:cs="Arial"/>
        </w:rPr>
      </w:pPr>
      <w:r w:rsidRPr="00FC3C71">
        <w:rPr>
          <w:rFonts w:ascii="Arial" w:hAnsi="Arial" w:cs="Arial"/>
        </w:rPr>
        <w:t>Small scissors</w:t>
      </w:r>
    </w:p>
    <w:p w14:paraId="3EE1FE2F" w14:textId="77777777" w:rsidR="004606AD" w:rsidRPr="00FC3C71" w:rsidRDefault="004606AD" w:rsidP="004606AD">
      <w:pPr>
        <w:numPr>
          <w:ilvl w:val="0"/>
          <w:numId w:val="21"/>
        </w:numPr>
        <w:spacing w:after="0" w:line="240" w:lineRule="auto"/>
        <w:contextualSpacing/>
        <w:rPr>
          <w:rFonts w:ascii="Arial" w:hAnsi="Arial" w:cs="Arial"/>
        </w:rPr>
      </w:pPr>
      <w:r w:rsidRPr="00FC3C71">
        <w:rPr>
          <w:rFonts w:ascii="Arial" w:hAnsi="Arial" w:cs="Arial"/>
        </w:rPr>
        <w:t>Tweezers</w:t>
      </w:r>
    </w:p>
    <w:p w14:paraId="7EE11B2D" w14:textId="77777777" w:rsidR="004606AD" w:rsidRPr="00FC3C71" w:rsidRDefault="004606AD" w:rsidP="004606AD">
      <w:pPr>
        <w:numPr>
          <w:ilvl w:val="0"/>
          <w:numId w:val="21"/>
        </w:numPr>
        <w:spacing w:after="0" w:line="240" w:lineRule="auto"/>
        <w:contextualSpacing/>
        <w:rPr>
          <w:rFonts w:ascii="Arial" w:hAnsi="Arial" w:cs="Arial"/>
        </w:rPr>
      </w:pPr>
      <w:r w:rsidRPr="00FC3C71">
        <w:rPr>
          <w:rFonts w:ascii="Arial" w:hAnsi="Arial" w:cs="Arial"/>
        </w:rPr>
        <w:t>Paint brushes in a variety of sizes</w:t>
      </w:r>
    </w:p>
    <w:p w14:paraId="1CDC7FD7" w14:textId="77777777" w:rsidR="004606AD" w:rsidRPr="00FC3C71" w:rsidRDefault="004606AD" w:rsidP="004606AD">
      <w:pPr>
        <w:numPr>
          <w:ilvl w:val="0"/>
          <w:numId w:val="21"/>
        </w:numPr>
        <w:spacing w:after="0" w:line="240" w:lineRule="auto"/>
        <w:contextualSpacing/>
        <w:rPr>
          <w:rFonts w:ascii="Arial" w:hAnsi="Arial" w:cs="Arial"/>
        </w:rPr>
      </w:pPr>
      <w:r w:rsidRPr="00FC3C71">
        <w:rPr>
          <w:rFonts w:ascii="Arial" w:hAnsi="Arial" w:cs="Arial"/>
        </w:rPr>
        <w:t>Color shaper, commonly used as a drawing tool</w:t>
      </w:r>
    </w:p>
    <w:p w14:paraId="5221238F" w14:textId="77777777" w:rsidR="004606AD" w:rsidRPr="00FC3C71" w:rsidRDefault="004606AD" w:rsidP="004606AD">
      <w:pPr>
        <w:numPr>
          <w:ilvl w:val="0"/>
          <w:numId w:val="21"/>
        </w:numPr>
        <w:spacing w:after="0" w:line="240" w:lineRule="auto"/>
        <w:contextualSpacing/>
        <w:rPr>
          <w:rFonts w:ascii="Arial" w:hAnsi="Arial" w:cs="Arial"/>
        </w:rPr>
      </w:pPr>
      <w:r w:rsidRPr="00FC3C71">
        <w:rPr>
          <w:rFonts w:ascii="Arial" w:hAnsi="Arial" w:cs="Arial"/>
        </w:rPr>
        <w:t>Small pliers</w:t>
      </w:r>
    </w:p>
    <w:p w14:paraId="5C5E1797" w14:textId="77777777" w:rsidR="004606AD" w:rsidRPr="00FC3C71" w:rsidRDefault="004606AD" w:rsidP="004606AD">
      <w:pPr>
        <w:numPr>
          <w:ilvl w:val="0"/>
          <w:numId w:val="21"/>
        </w:numPr>
        <w:spacing w:after="0" w:line="240" w:lineRule="auto"/>
        <w:contextualSpacing/>
        <w:rPr>
          <w:rFonts w:ascii="Arial" w:hAnsi="Arial" w:cs="Arial"/>
        </w:rPr>
      </w:pPr>
      <w:bookmarkStart w:id="0" w:name="_gjdgxs"/>
      <w:bookmarkEnd w:id="0"/>
      <w:r w:rsidRPr="00FC3C71">
        <w:rPr>
          <w:rFonts w:ascii="Arial" w:hAnsi="Arial" w:cs="Arial"/>
        </w:rPr>
        <w:t>Small wire cutters</w:t>
      </w:r>
    </w:p>
    <w:p w14:paraId="20BBD240" w14:textId="553D32C5" w:rsidR="004606AD" w:rsidRPr="00FC3C71" w:rsidRDefault="00FC3C71" w:rsidP="004606AD">
      <w:pPr>
        <w:numPr>
          <w:ilvl w:val="0"/>
          <w:numId w:val="21"/>
        </w:numPr>
        <w:spacing w:after="0" w:line="240" w:lineRule="auto"/>
        <w:contextualSpacing/>
        <w:rPr>
          <w:rFonts w:ascii="Arial" w:hAnsi="Arial" w:cs="Arial"/>
          <w:i/>
          <w:iCs/>
          <w:sz w:val="18"/>
          <w:szCs w:val="18"/>
        </w:rPr>
      </w:pPr>
      <w:r>
        <w:rPr>
          <w:rFonts w:ascii="Arial" w:hAnsi="Arial" w:cs="Arial"/>
        </w:rPr>
        <w:t>Metal Cutter</w:t>
      </w:r>
      <w:r w:rsidR="004606AD" w:rsidRPr="00FC3C71">
        <w:rPr>
          <w:rFonts w:ascii="Arial" w:hAnsi="Arial" w:cs="Arial"/>
        </w:rPr>
        <w:t xml:space="preserve">: </w:t>
      </w:r>
      <w:r w:rsidR="004606AD" w:rsidRPr="00FC3C71">
        <w:rPr>
          <w:rFonts w:ascii="Arial" w:hAnsi="Arial" w:cs="Arial"/>
          <w:i/>
          <w:iCs/>
          <w:sz w:val="20"/>
          <w:szCs w:val="20"/>
        </w:rPr>
        <w:t xml:space="preserve">Fiskars Razor Edge Microtip Easy Action Shears or red </w:t>
      </w:r>
      <w:r>
        <w:rPr>
          <w:rFonts w:ascii="Arial" w:hAnsi="Arial" w:cs="Arial"/>
          <w:i/>
          <w:iCs/>
          <w:sz w:val="20"/>
          <w:szCs w:val="20"/>
        </w:rPr>
        <w:t>&amp;</w:t>
      </w:r>
      <w:r w:rsidR="004606AD" w:rsidRPr="00FC3C71">
        <w:rPr>
          <w:rFonts w:ascii="Arial" w:hAnsi="Arial" w:cs="Arial"/>
          <w:i/>
          <w:iCs/>
          <w:sz w:val="20"/>
          <w:szCs w:val="20"/>
        </w:rPr>
        <w:t xml:space="preserve"> white handle fruit scissors</w:t>
      </w:r>
    </w:p>
    <w:p w14:paraId="607DA549" w14:textId="77777777" w:rsidR="004606AD" w:rsidRPr="00FC3C71" w:rsidRDefault="004606AD" w:rsidP="004606AD">
      <w:pPr>
        <w:numPr>
          <w:ilvl w:val="0"/>
          <w:numId w:val="21"/>
        </w:numPr>
        <w:spacing w:after="0" w:line="240" w:lineRule="auto"/>
        <w:contextualSpacing/>
        <w:rPr>
          <w:rFonts w:ascii="Arial" w:hAnsi="Arial" w:cs="Arial"/>
        </w:rPr>
      </w:pPr>
      <w:r w:rsidRPr="00FC3C71">
        <w:rPr>
          <w:rFonts w:ascii="Arial" w:hAnsi="Arial" w:cs="Arial"/>
        </w:rPr>
        <w:t>Toolbox</w:t>
      </w:r>
    </w:p>
    <w:p w14:paraId="4F3AB8A9" w14:textId="77777777" w:rsidR="004606AD" w:rsidRPr="00FC3C71" w:rsidRDefault="004606AD" w:rsidP="004606AD">
      <w:pPr>
        <w:numPr>
          <w:ilvl w:val="0"/>
          <w:numId w:val="21"/>
        </w:numPr>
        <w:spacing w:after="0" w:line="240" w:lineRule="auto"/>
        <w:contextualSpacing/>
        <w:rPr>
          <w:rFonts w:ascii="Arial" w:hAnsi="Arial" w:cs="Arial"/>
        </w:rPr>
      </w:pPr>
      <w:r w:rsidRPr="00FC3C71">
        <w:rPr>
          <w:rFonts w:ascii="Arial" w:hAnsi="Arial" w:cs="Arial"/>
        </w:rPr>
        <w:t>Small screw top storage containers</w:t>
      </w:r>
    </w:p>
    <w:p w14:paraId="1ACB0EC1" w14:textId="77777777" w:rsidR="004606AD" w:rsidRPr="00FC3C71" w:rsidRDefault="004606AD" w:rsidP="004606AD">
      <w:pPr>
        <w:numPr>
          <w:ilvl w:val="0"/>
          <w:numId w:val="21"/>
        </w:numPr>
        <w:spacing w:after="0" w:line="240" w:lineRule="auto"/>
        <w:contextualSpacing/>
        <w:rPr>
          <w:rFonts w:ascii="Arial" w:hAnsi="Arial" w:cs="Arial"/>
        </w:rPr>
      </w:pPr>
      <w:r w:rsidRPr="00FC3C71">
        <w:rPr>
          <w:rFonts w:ascii="Arial" w:hAnsi="Arial" w:cs="Arial"/>
        </w:rPr>
        <w:t>Micron marker or Flair felt tip</w:t>
      </w:r>
    </w:p>
    <w:p w14:paraId="7B01B00B" w14:textId="78ECA2B8" w:rsidR="004606AD" w:rsidRPr="00FC3C71" w:rsidRDefault="004606AD" w:rsidP="004606AD">
      <w:pPr>
        <w:numPr>
          <w:ilvl w:val="0"/>
          <w:numId w:val="21"/>
        </w:numPr>
        <w:spacing w:after="0" w:line="240" w:lineRule="auto"/>
        <w:contextualSpacing/>
        <w:rPr>
          <w:rFonts w:ascii="Arial" w:hAnsi="Arial" w:cs="Arial"/>
        </w:rPr>
      </w:pPr>
      <w:r w:rsidRPr="00FC3C71">
        <w:rPr>
          <w:rFonts w:ascii="Arial" w:hAnsi="Arial" w:cs="Arial"/>
        </w:rPr>
        <w:t xml:space="preserve">Ultra-fine point black </w:t>
      </w:r>
      <w:r w:rsidR="00FC3C71">
        <w:rPr>
          <w:rFonts w:ascii="Arial" w:hAnsi="Arial" w:cs="Arial"/>
        </w:rPr>
        <w:t>S</w:t>
      </w:r>
      <w:r w:rsidRPr="00FC3C71">
        <w:rPr>
          <w:rFonts w:ascii="Arial" w:hAnsi="Arial" w:cs="Arial"/>
        </w:rPr>
        <w:t>harpie</w:t>
      </w:r>
    </w:p>
    <w:p w14:paraId="0ACB7D1A" w14:textId="77777777" w:rsidR="004606AD" w:rsidRPr="00FC3C71" w:rsidRDefault="004606AD" w:rsidP="004606AD">
      <w:pPr>
        <w:numPr>
          <w:ilvl w:val="0"/>
          <w:numId w:val="21"/>
        </w:numPr>
        <w:spacing w:after="0" w:line="240" w:lineRule="auto"/>
        <w:contextualSpacing/>
        <w:rPr>
          <w:rFonts w:ascii="Arial" w:hAnsi="Arial" w:cs="Arial"/>
        </w:rPr>
      </w:pPr>
      <w:r w:rsidRPr="00FC3C71">
        <w:rPr>
          <w:rFonts w:ascii="Arial" w:hAnsi="Arial" w:cs="Arial"/>
        </w:rPr>
        <w:t>Palette knife</w:t>
      </w:r>
    </w:p>
    <w:p w14:paraId="3B8AFF86" w14:textId="77777777" w:rsidR="004606AD" w:rsidRPr="00FC3C71" w:rsidRDefault="004606AD" w:rsidP="004606AD">
      <w:pPr>
        <w:numPr>
          <w:ilvl w:val="0"/>
          <w:numId w:val="21"/>
        </w:numPr>
        <w:spacing w:after="0" w:line="240" w:lineRule="auto"/>
        <w:contextualSpacing/>
        <w:rPr>
          <w:rFonts w:ascii="Arial" w:hAnsi="Arial" w:cs="Arial"/>
        </w:rPr>
      </w:pPr>
      <w:r w:rsidRPr="00FC3C71">
        <w:rPr>
          <w:rFonts w:ascii="Arial" w:hAnsi="Arial" w:cs="Arial"/>
        </w:rPr>
        <w:t>Preval sprayer or pump sprayer from Sally’s Beauty Supply</w:t>
      </w:r>
    </w:p>
    <w:p w14:paraId="5E79908B" w14:textId="77777777" w:rsidR="004606AD" w:rsidRPr="00FC3C71" w:rsidRDefault="004606AD" w:rsidP="004606AD">
      <w:pPr>
        <w:numPr>
          <w:ilvl w:val="0"/>
          <w:numId w:val="21"/>
        </w:numPr>
        <w:spacing w:after="0" w:line="240" w:lineRule="auto"/>
        <w:contextualSpacing/>
        <w:rPr>
          <w:rFonts w:ascii="Arial" w:hAnsi="Arial" w:cs="Arial"/>
        </w:rPr>
      </w:pPr>
      <w:r w:rsidRPr="00FC3C71">
        <w:rPr>
          <w:rFonts w:ascii="Arial" w:hAnsi="Arial" w:cs="Arial"/>
        </w:rPr>
        <w:t>metal files – small from Harbor freight, large single file</w:t>
      </w:r>
    </w:p>
    <w:p w14:paraId="5F4F3524" w14:textId="77777777" w:rsidR="004606AD" w:rsidRPr="00FC3C71" w:rsidRDefault="004606AD" w:rsidP="004606AD">
      <w:pPr>
        <w:numPr>
          <w:ilvl w:val="0"/>
          <w:numId w:val="21"/>
        </w:numPr>
        <w:spacing w:after="0" w:line="240" w:lineRule="auto"/>
        <w:contextualSpacing/>
        <w:rPr>
          <w:rFonts w:ascii="Arial" w:hAnsi="Arial" w:cs="Arial"/>
        </w:rPr>
      </w:pPr>
      <w:r w:rsidRPr="00FC3C71">
        <w:rPr>
          <w:rFonts w:ascii="Arial" w:hAnsi="Arial" w:cs="Arial"/>
        </w:rPr>
        <w:t xml:space="preserve">dental tools or something similar for cloisonne </w:t>
      </w:r>
    </w:p>
    <w:p w14:paraId="6638F5F4" w14:textId="37E55AD0" w:rsidR="004606AD" w:rsidRPr="00FC3C71" w:rsidRDefault="004606AD" w:rsidP="00FC3C71">
      <w:pPr>
        <w:numPr>
          <w:ilvl w:val="0"/>
          <w:numId w:val="21"/>
        </w:numPr>
        <w:spacing w:after="0" w:line="240" w:lineRule="auto"/>
        <w:contextualSpacing/>
        <w:rPr>
          <w:rFonts w:ascii="Arial" w:hAnsi="Arial" w:cs="Arial"/>
        </w:rPr>
      </w:pPr>
      <w:r w:rsidRPr="00FC3C71">
        <w:rPr>
          <w:rFonts w:ascii="Arial" w:hAnsi="Arial" w:cs="Arial"/>
        </w:rPr>
        <w:t>Students will be supplied with a limited amount of copper at the beginning of the session. More copper will need to be purchased to complete the class. Check with the instructor before ordering online or purchasing locally</w:t>
      </w:r>
    </w:p>
    <w:p w14:paraId="60C04373" w14:textId="77777777" w:rsidR="004606AD" w:rsidRPr="00FC3C71" w:rsidRDefault="004606AD" w:rsidP="004606AD">
      <w:pPr>
        <w:spacing w:after="0" w:line="240" w:lineRule="auto"/>
        <w:ind w:left="450"/>
        <w:contextualSpacing/>
        <w:rPr>
          <w:rFonts w:ascii="Arial" w:hAnsi="Arial" w:cs="Arial"/>
        </w:rPr>
      </w:pPr>
    </w:p>
    <w:p w14:paraId="5616A778" w14:textId="09BFFA37" w:rsidR="004606AD" w:rsidRPr="00FC3C71" w:rsidRDefault="00FC3C71" w:rsidP="00FC3C71">
      <w:pPr>
        <w:spacing w:after="0" w:line="240" w:lineRule="auto"/>
        <w:contextualSpacing/>
        <w:rPr>
          <w:rFonts w:ascii="Arial" w:hAnsi="Arial" w:cs="Arial"/>
          <w:b/>
          <w:bCs/>
          <w:sz w:val="24"/>
          <w:szCs w:val="24"/>
        </w:rPr>
      </w:pPr>
      <w:r w:rsidRPr="00FC3C71">
        <w:rPr>
          <w:rFonts w:ascii="Arial" w:hAnsi="Arial" w:cs="Arial"/>
          <w:b/>
          <w:bCs/>
          <w:sz w:val="24"/>
          <w:szCs w:val="24"/>
        </w:rPr>
        <w:t>Course Schedule:</w:t>
      </w:r>
    </w:p>
    <w:p w14:paraId="73BDCB96" w14:textId="77777777" w:rsidR="004606AD" w:rsidRPr="00FC3C71" w:rsidRDefault="004606AD" w:rsidP="004606AD">
      <w:pPr>
        <w:spacing w:after="0" w:line="240" w:lineRule="auto"/>
        <w:ind w:left="450"/>
        <w:contextualSpacing/>
        <w:rPr>
          <w:rFonts w:ascii="Arial" w:hAnsi="Arial" w:cs="Arial"/>
        </w:rPr>
      </w:pPr>
    </w:p>
    <w:p w14:paraId="6FB60BBA" w14:textId="0315FA24" w:rsidR="004606AD" w:rsidRPr="00FC3C71" w:rsidRDefault="004606AD" w:rsidP="00FC3C71">
      <w:pPr>
        <w:rPr>
          <w:rFonts w:ascii="Arial" w:hAnsi="Arial" w:cs="Arial"/>
          <w:sz w:val="24"/>
          <w:szCs w:val="24"/>
          <w:u w:val="single"/>
        </w:rPr>
      </w:pPr>
      <w:r w:rsidRPr="00FC3C71">
        <w:rPr>
          <w:rFonts w:ascii="Arial" w:hAnsi="Arial" w:cs="Arial"/>
          <w:sz w:val="24"/>
          <w:szCs w:val="24"/>
          <w:u w:val="single"/>
        </w:rPr>
        <w:t>Beginn</w:t>
      </w:r>
      <w:r w:rsidR="00FC3C71">
        <w:rPr>
          <w:rFonts w:ascii="Arial" w:hAnsi="Arial" w:cs="Arial"/>
          <w:sz w:val="24"/>
          <w:szCs w:val="24"/>
          <w:u w:val="single"/>
        </w:rPr>
        <w:t>ing Students will learn</w:t>
      </w:r>
      <w:r w:rsidRPr="00FC3C71">
        <w:rPr>
          <w:rFonts w:ascii="Arial" w:hAnsi="Arial" w:cs="Arial"/>
          <w:sz w:val="24"/>
          <w:szCs w:val="24"/>
          <w:u w:val="single"/>
        </w:rPr>
        <w:t>:</w:t>
      </w:r>
    </w:p>
    <w:p w14:paraId="3C5129AE" w14:textId="77777777" w:rsidR="004606AD" w:rsidRPr="00FC3C71" w:rsidRDefault="004606AD" w:rsidP="004606AD">
      <w:pPr>
        <w:rPr>
          <w:rFonts w:ascii="Arial" w:hAnsi="Arial" w:cs="Arial"/>
        </w:rPr>
      </w:pPr>
      <w:r w:rsidRPr="00FC3C71">
        <w:rPr>
          <w:rFonts w:ascii="Arial" w:hAnsi="Arial" w:cs="Arial"/>
          <w:b/>
          <w:bCs/>
        </w:rPr>
        <w:t>Week 1:</w:t>
      </w:r>
      <w:r w:rsidRPr="00FC3C71">
        <w:rPr>
          <w:rFonts w:ascii="Arial" w:hAnsi="Arial" w:cs="Arial"/>
        </w:rPr>
        <w:t xml:space="preserve"> Learn to fire flux (transparent clear enamel) on copper. Students will learn studio safety and procedures. </w:t>
      </w:r>
    </w:p>
    <w:p w14:paraId="10B8C9E3" w14:textId="77777777" w:rsidR="004606AD" w:rsidRPr="00FC3C71" w:rsidRDefault="004606AD" w:rsidP="004606AD">
      <w:pPr>
        <w:rPr>
          <w:rFonts w:ascii="Arial" w:hAnsi="Arial" w:cs="Arial"/>
        </w:rPr>
      </w:pPr>
      <w:r w:rsidRPr="00FC3C71">
        <w:rPr>
          <w:rFonts w:ascii="Arial" w:hAnsi="Arial" w:cs="Arial"/>
          <w:b/>
          <w:bCs/>
        </w:rPr>
        <w:t>Week 2:</w:t>
      </w:r>
      <w:r w:rsidRPr="00FC3C71">
        <w:rPr>
          <w:rFonts w:ascii="Arial" w:hAnsi="Arial" w:cs="Arial"/>
        </w:rPr>
        <w:t xml:space="preserve"> Introduction of transparent enamels and color theory. Layer colors, fire enamel on flux and directly on copper.</w:t>
      </w:r>
    </w:p>
    <w:p w14:paraId="1C25BC7E" w14:textId="77777777" w:rsidR="004606AD" w:rsidRPr="00FC3C71" w:rsidRDefault="004606AD" w:rsidP="004606AD">
      <w:pPr>
        <w:rPr>
          <w:rFonts w:ascii="Arial" w:hAnsi="Arial" w:cs="Arial"/>
        </w:rPr>
      </w:pPr>
      <w:r w:rsidRPr="00FC3C71">
        <w:rPr>
          <w:rFonts w:ascii="Arial" w:hAnsi="Arial" w:cs="Arial"/>
          <w:b/>
          <w:bCs/>
        </w:rPr>
        <w:t>Week 3:</w:t>
      </w:r>
      <w:r w:rsidRPr="00FC3C71">
        <w:rPr>
          <w:rFonts w:ascii="Arial" w:hAnsi="Arial" w:cs="Arial"/>
        </w:rPr>
        <w:t xml:space="preserve"> Introduction of opaque enamels, stencils, and sgraffito. </w:t>
      </w:r>
    </w:p>
    <w:p w14:paraId="6EBCFBFF" w14:textId="77777777" w:rsidR="004606AD" w:rsidRPr="00FC3C71" w:rsidRDefault="004606AD" w:rsidP="004606AD">
      <w:pPr>
        <w:rPr>
          <w:rFonts w:ascii="Arial" w:hAnsi="Arial" w:cs="Arial"/>
        </w:rPr>
      </w:pPr>
      <w:r w:rsidRPr="00FC3C71">
        <w:rPr>
          <w:rFonts w:ascii="Arial" w:hAnsi="Arial" w:cs="Arial"/>
          <w:b/>
          <w:bCs/>
        </w:rPr>
        <w:lastRenderedPageBreak/>
        <w:t xml:space="preserve">Week 4: </w:t>
      </w:r>
      <w:r w:rsidRPr="00FC3C71">
        <w:rPr>
          <w:rFonts w:ascii="Arial" w:hAnsi="Arial" w:cs="Arial"/>
        </w:rPr>
        <w:t>Exploration of painting enamels including watercolor, lusters, and oil-based paints.</w:t>
      </w:r>
    </w:p>
    <w:p w14:paraId="631C57C0" w14:textId="77777777" w:rsidR="004606AD" w:rsidRPr="00FC3C71" w:rsidRDefault="004606AD" w:rsidP="004606AD">
      <w:pPr>
        <w:rPr>
          <w:rFonts w:ascii="Arial" w:hAnsi="Arial" w:cs="Arial"/>
        </w:rPr>
      </w:pPr>
      <w:r w:rsidRPr="00FC3C71">
        <w:rPr>
          <w:rFonts w:ascii="Arial" w:hAnsi="Arial" w:cs="Arial"/>
          <w:b/>
          <w:bCs/>
        </w:rPr>
        <w:t xml:space="preserve">Week 5: </w:t>
      </w:r>
      <w:r w:rsidRPr="00FC3C71">
        <w:rPr>
          <w:rFonts w:ascii="Arial" w:hAnsi="Arial" w:cs="Arial"/>
        </w:rPr>
        <w:t xml:space="preserve">Form a shallow dish from copper sheet and learn to enamel on a three-dimensional surface. </w:t>
      </w:r>
    </w:p>
    <w:p w14:paraId="515F532A" w14:textId="77777777" w:rsidR="004606AD" w:rsidRPr="00FC3C71" w:rsidRDefault="004606AD" w:rsidP="004606AD">
      <w:pPr>
        <w:rPr>
          <w:rFonts w:ascii="Arial" w:hAnsi="Arial" w:cs="Arial"/>
        </w:rPr>
      </w:pPr>
      <w:r w:rsidRPr="00FC3C71">
        <w:rPr>
          <w:rFonts w:ascii="Arial" w:hAnsi="Arial" w:cs="Arial"/>
          <w:b/>
          <w:bCs/>
        </w:rPr>
        <w:t xml:space="preserve">Week 6: </w:t>
      </w:r>
      <w:r w:rsidRPr="00FC3C71">
        <w:rPr>
          <w:rFonts w:ascii="Arial" w:hAnsi="Arial" w:cs="Arial"/>
        </w:rPr>
        <w:t xml:space="preserve">Continue </w:t>
      </w:r>
      <w:proofErr w:type="gramStart"/>
      <w:r w:rsidRPr="00FC3C71">
        <w:rPr>
          <w:rFonts w:ascii="Arial" w:hAnsi="Arial" w:cs="Arial"/>
        </w:rPr>
        <w:t>work</w:t>
      </w:r>
      <w:proofErr w:type="gramEnd"/>
      <w:r w:rsidRPr="00FC3C71">
        <w:rPr>
          <w:rFonts w:ascii="Arial" w:hAnsi="Arial" w:cs="Arial"/>
        </w:rPr>
        <w:t xml:space="preserve"> on shallow </w:t>
      </w:r>
      <w:proofErr w:type="gramStart"/>
      <w:r w:rsidRPr="00FC3C71">
        <w:rPr>
          <w:rFonts w:ascii="Arial" w:hAnsi="Arial" w:cs="Arial"/>
        </w:rPr>
        <w:t>dish</w:t>
      </w:r>
      <w:proofErr w:type="gramEnd"/>
      <w:r w:rsidRPr="00FC3C71">
        <w:rPr>
          <w:rFonts w:ascii="Arial" w:hAnsi="Arial" w:cs="Arial"/>
        </w:rPr>
        <w:t>. Introduction of threads, lump enamel, silver foil, beads, and millefiori</w:t>
      </w:r>
    </w:p>
    <w:p w14:paraId="7C427C0C" w14:textId="7D29EFA5" w:rsidR="00FC3C71" w:rsidRDefault="004606AD" w:rsidP="004606AD">
      <w:pPr>
        <w:rPr>
          <w:rFonts w:ascii="Arial" w:hAnsi="Arial" w:cs="Arial"/>
        </w:rPr>
      </w:pPr>
      <w:r w:rsidRPr="00FC3C71">
        <w:rPr>
          <w:rFonts w:ascii="Arial" w:hAnsi="Arial" w:cs="Arial"/>
          <w:b/>
          <w:bCs/>
        </w:rPr>
        <w:t xml:space="preserve">Week 7: </w:t>
      </w:r>
      <w:r w:rsidRPr="00FC3C71">
        <w:rPr>
          <w:rFonts w:ascii="Arial" w:hAnsi="Arial" w:cs="Arial"/>
        </w:rPr>
        <w:t xml:space="preserve">Beginning cloisonne. Learn how to choose the correct metal, wire, and type of enamel for individual projects. </w:t>
      </w:r>
    </w:p>
    <w:p w14:paraId="49D1894F" w14:textId="3CCB0E8C" w:rsidR="00D27221" w:rsidRDefault="00D27221" w:rsidP="004606AD">
      <w:pPr>
        <w:rPr>
          <w:rFonts w:ascii="Arial" w:hAnsi="Arial" w:cs="Arial"/>
        </w:rPr>
      </w:pPr>
      <w:r w:rsidRPr="00FC3C71">
        <w:rPr>
          <w:rFonts w:ascii="Arial" w:hAnsi="Arial" w:cs="Arial"/>
          <w:b/>
          <w:bCs/>
        </w:rPr>
        <w:t xml:space="preserve">Week </w:t>
      </w:r>
      <w:r>
        <w:rPr>
          <w:rFonts w:ascii="Arial" w:hAnsi="Arial" w:cs="Arial"/>
          <w:b/>
          <w:bCs/>
        </w:rPr>
        <w:t>8-10</w:t>
      </w:r>
      <w:r w:rsidRPr="00FC3C71">
        <w:rPr>
          <w:rFonts w:ascii="Arial" w:hAnsi="Arial" w:cs="Arial"/>
          <w:b/>
          <w:bCs/>
        </w:rPr>
        <w:t>:</w:t>
      </w:r>
      <w:r>
        <w:rPr>
          <w:rFonts w:ascii="Arial" w:hAnsi="Arial" w:cs="Arial"/>
          <w:b/>
          <w:bCs/>
        </w:rPr>
        <w:t xml:space="preserve"> </w:t>
      </w:r>
      <w:r w:rsidRPr="00D27221">
        <w:rPr>
          <w:rFonts w:ascii="Arial" w:hAnsi="Arial" w:cs="Arial"/>
        </w:rPr>
        <w:t xml:space="preserve">Instructor </w:t>
      </w:r>
      <w:r>
        <w:rPr>
          <w:rFonts w:ascii="Arial" w:hAnsi="Arial" w:cs="Arial"/>
        </w:rPr>
        <w:t>g</w:t>
      </w:r>
      <w:r w:rsidRPr="00D27221">
        <w:rPr>
          <w:rFonts w:ascii="Arial" w:hAnsi="Arial" w:cs="Arial"/>
        </w:rPr>
        <w:t>uided</w:t>
      </w:r>
      <w:r>
        <w:rPr>
          <w:rFonts w:ascii="Arial" w:hAnsi="Arial" w:cs="Arial"/>
        </w:rPr>
        <w:t xml:space="preserve"> instruction. Finish projects.</w:t>
      </w:r>
    </w:p>
    <w:p w14:paraId="59258928" w14:textId="2AB7BF21" w:rsidR="00FC3C71" w:rsidRPr="00FC3C71" w:rsidRDefault="004606AD" w:rsidP="004606AD">
      <w:pPr>
        <w:rPr>
          <w:rFonts w:ascii="Arial" w:hAnsi="Arial" w:cs="Arial"/>
          <w:sz w:val="24"/>
          <w:szCs w:val="24"/>
          <w:u w:val="single"/>
        </w:rPr>
      </w:pPr>
      <w:r w:rsidRPr="00FC3C71">
        <w:rPr>
          <w:rFonts w:ascii="Arial" w:hAnsi="Arial" w:cs="Arial"/>
          <w:sz w:val="24"/>
          <w:szCs w:val="24"/>
          <w:u w:val="single"/>
        </w:rPr>
        <w:t xml:space="preserve">Intermediate </w:t>
      </w:r>
      <w:r w:rsidR="00FC3C71" w:rsidRPr="00FC3C71">
        <w:rPr>
          <w:rFonts w:ascii="Arial" w:hAnsi="Arial" w:cs="Arial"/>
          <w:sz w:val="24"/>
          <w:szCs w:val="24"/>
          <w:u w:val="single"/>
        </w:rPr>
        <w:t>&amp; Advanced S</w:t>
      </w:r>
      <w:r w:rsidRPr="00FC3C71">
        <w:rPr>
          <w:rFonts w:ascii="Arial" w:hAnsi="Arial" w:cs="Arial"/>
          <w:sz w:val="24"/>
          <w:szCs w:val="24"/>
          <w:u w:val="single"/>
        </w:rPr>
        <w:t>tudents will learn techniques from the following list</w:t>
      </w:r>
      <w:r w:rsidR="00FC3C71" w:rsidRPr="00FC3C71">
        <w:rPr>
          <w:rFonts w:ascii="Arial" w:hAnsi="Arial" w:cs="Arial"/>
          <w:sz w:val="24"/>
          <w:szCs w:val="24"/>
          <w:u w:val="single"/>
        </w:rPr>
        <w:t>:</w:t>
      </w:r>
    </w:p>
    <w:p w14:paraId="500C4A25" w14:textId="4CDB9277" w:rsidR="004606AD" w:rsidRPr="00FC3C71" w:rsidRDefault="004606AD" w:rsidP="004606AD">
      <w:pPr>
        <w:rPr>
          <w:rFonts w:ascii="Arial" w:hAnsi="Arial" w:cs="Arial"/>
          <w:i/>
          <w:iCs/>
          <w:sz w:val="20"/>
          <w:szCs w:val="20"/>
        </w:rPr>
      </w:pPr>
      <w:r w:rsidRPr="00FC3C71">
        <w:rPr>
          <w:rFonts w:ascii="Arial" w:hAnsi="Arial" w:cs="Arial"/>
          <w:i/>
          <w:iCs/>
          <w:sz w:val="20"/>
          <w:szCs w:val="20"/>
        </w:rPr>
        <w:t>No specific order will be followed. The timeline for technique demonstrations will be tailored to each group of student</w:t>
      </w:r>
      <w:r w:rsidR="00FC3C71">
        <w:rPr>
          <w:rFonts w:ascii="Arial" w:hAnsi="Arial" w:cs="Arial"/>
          <w:i/>
          <w:iCs/>
          <w:sz w:val="20"/>
          <w:szCs w:val="20"/>
        </w:rPr>
        <w:t>s</w:t>
      </w:r>
      <w:r w:rsidRPr="00FC3C71">
        <w:rPr>
          <w:rFonts w:ascii="Arial" w:hAnsi="Arial" w:cs="Arial"/>
          <w:i/>
          <w:iCs/>
          <w:sz w:val="20"/>
          <w:szCs w:val="20"/>
        </w:rPr>
        <w:t xml:space="preserve"> and their needs.</w:t>
      </w:r>
    </w:p>
    <w:p w14:paraId="028555D2" w14:textId="77777777" w:rsidR="004606AD" w:rsidRPr="00FC3C71" w:rsidRDefault="004606AD" w:rsidP="00FC3C71">
      <w:pPr>
        <w:ind w:firstLine="720"/>
        <w:rPr>
          <w:rFonts w:ascii="Arial" w:hAnsi="Arial" w:cs="Arial"/>
        </w:rPr>
      </w:pPr>
      <w:r w:rsidRPr="00FC3C71">
        <w:rPr>
          <w:rFonts w:ascii="Arial" w:hAnsi="Arial" w:cs="Arial"/>
        </w:rPr>
        <w:t>Scrolling</w:t>
      </w:r>
    </w:p>
    <w:p w14:paraId="503A0DBD" w14:textId="77777777" w:rsidR="004606AD" w:rsidRPr="00FC3C71" w:rsidRDefault="004606AD" w:rsidP="00FC3C71">
      <w:pPr>
        <w:ind w:firstLine="720"/>
        <w:rPr>
          <w:rFonts w:ascii="Arial" w:hAnsi="Arial" w:cs="Arial"/>
        </w:rPr>
      </w:pPr>
      <w:r w:rsidRPr="00FC3C71">
        <w:rPr>
          <w:rFonts w:ascii="Arial" w:hAnsi="Arial" w:cs="Arial"/>
        </w:rPr>
        <w:t>Jewelers saw</w:t>
      </w:r>
    </w:p>
    <w:p w14:paraId="5E2DEB32" w14:textId="77777777" w:rsidR="004606AD" w:rsidRPr="00FC3C71" w:rsidRDefault="004606AD" w:rsidP="00FC3C71">
      <w:pPr>
        <w:ind w:left="720"/>
        <w:rPr>
          <w:rFonts w:ascii="Arial" w:hAnsi="Arial" w:cs="Arial"/>
        </w:rPr>
      </w:pPr>
      <w:r w:rsidRPr="00FC3C71">
        <w:rPr>
          <w:rFonts w:ascii="Arial" w:hAnsi="Arial" w:cs="Arial"/>
        </w:rPr>
        <w:t>Advanced cloisonne techniques</w:t>
      </w:r>
    </w:p>
    <w:p w14:paraId="22A4BE59" w14:textId="77777777" w:rsidR="004606AD" w:rsidRPr="00FC3C71" w:rsidRDefault="004606AD" w:rsidP="00FC3C71">
      <w:pPr>
        <w:ind w:firstLine="720"/>
        <w:rPr>
          <w:rFonts w:ascii="Arial" w:hAnsi="Arial" w:cs="Arial"/>
        </w:rPr>
      </w:pPr>
      <w:r w:rsidRPr="00FC3C71">
        <w:rPr>
          <w:rFonts w:ascii="Arial" w:hAnsi="Arial" w:cs="Arial"/>
        </w:rPr>
        <w:t>Fold forming metal</w:t>
      </w:r>
    </w:p>
    <w:p w14:paraId="2527265D" w14:textId="77777777" w:rsidR="004606AD" w:rsidRPr="00FC3C71" w:rsidRDefault="004606AD" w:rsidP="00FC3C71">
      <w:pPr>
        <w:ind w:firstLine="720"/>
        <w:rPr>
          <w:rFonts w:ascii="Arial" w:hAnsi="Arial" w:cs="Arial"/>
        </w:rPr>
      </w:pPr>
      <w:r w:rsidRPr="00FC3C71">
        <w:rPr>
          <w:rFonts w:ascii="Arial" w:hAnsi="Arial" w:cs="Arial"/>
        </w:rPr>
        <w:t>Use the rolling mill to texture metal</w:t>
      </w:r>
    </w:p>
    <w:p w14:paraId="69F782F1" w14:textId="77777777" w:rsidR="004606AD" w:rsidRPr="00FC3C71" w:rsidRDefault="004606AD" w:rsidP="00FC3C71">
      <w:pPr>
        <w:ind w:firstLine="720"/>
        <w:rPr>
          <w:rFonts w:ascii="Arial" w:hAnsi="Arial" w:cs="Arial"/>
        </w:rPr>
      </w:pPr>
      <w:r w:rsidRPr="00FC3C71">
        <w:rPr>
          <w:rFonts w:ascii="Arial" w:hAnsi="Arial" w:cs="Arial"/>
        </w:rPr>
        <w:t>Reactive enamel</w:t>
      </w:r>
    </w:p>
    <w:p w14:paraId="57674A7D" w14:textId="77777777" w:rsidR="004606AD" w:rsidRPr="00FC3C71" w:rsidRDefault="004606AD" w:rsidP="00FC3C71">
      <w:pPr>
        <w:ind w:firstLine="720"/>
        <w:rPr>
          <w:rFonts w:ascii="Arial" w:hAnsi="Arial" w:cs="Arial"/>
        </w:rPr>
      </w:pPr>
      <w:r w:rsidRPr="00FC3C71">
        <w:rPr>
          <w:rFonts w:ascii="Arial" w:hAnsi="Arial" w:cs="Arial"/>
        </w:rPr>
        <w:t>Crackle enamel</w:t>
      </w:r>
    </w:p>
    <w:p w14:paraId="30A18FAD" w14:textId="77777777" w:rsidR="004606AD" w:rsidRPr="00FC3C71" w:rsidRDefault="004606AD" w:rsidP="00FC3C71">
      <w:pPr>
        <w:ind w:firstLine="720"/>
        <w:rPr>
          <w:rFonts w:ascii="Arial" w:hAnsi="Arial" w:cs="Arial"/>
        </w:rPr>
      </w:pPr>
      <w:r w:rsidRPr="00FC3C71">
        <w:rPr>
          <w:rFonts w:ascii="Arial" w:hAnsi="Arial" w:cs="Arial"/>
        </w:rPr>
        <w:t>Additional mark making techniques</w:t>
      </w:r>
    </w:p>
    <w:p w14:paraId="4111B9C3" w14:textId="77777777" w:rsidR="004606AD" w:rsidRPr="00FC3C71" w:rsidRDefault="004606AD" w:rsidP="00FC3C71">
      <w:pPr>
        <w:ind w:firstLine="720"/>
        <w:rPr>
          <w:rFonts w:ascii="Arial" w:hAnsi="Arial" w:cs="Arial"/>
        </w:rPr>
      </w:pPr>
      <w:r w:rsidRPr="00FC3C71">
        <w:rPr>
          <w:rFonts w:ascii="Arial" w:hAnsi="Arial" w:cs="Arial"/>
        </w:rPr>
        <w:t>Finishing options</w:t>
      </w:r>
    </w:p>
    <w:p w14:paraId="2F12D319" w14:textId="77777777" w:rsidR="004606AD" w:rsidRPr="00FC3C71" w:rsidRDefault="004606AD" w:rsidP="004606AD">
      <w:pPr>
        <w:rPr>
          <w:rFonts w:ascii="Arial" w:hAnsi="Arial" w:cs="Arial"/>
        </w:rPr>
      </w:pPr>
    </w:p>
    <w:p w14:paraId="5C210593" w14:textId="77777777" w:rsidR="00B4122A" w:rsidRPr="00FC3C71" w:rsidRDefault="00B4122A" w:rsidP="004606AD">
      <w:pPr>
        <w:spacing w:after="0" w:line="240" w:lineRule="auto"/>
        <w:contextualSpacing/>
        <w:rPr>
          <w:rFonts w:ascii="Arial" w:hAnsi="Arial" w:cs="Arial"/>
          <w:b/>
          <w:bCs/>
        </w:rPr>
      </w:pPr>
    </w:p>
    <w:sectPr w:rsidR="00B4122A" w:rsidRPr="00FC3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83E"/>
    <w:multiLevelType w:val="hybridMultilevel"/>
    <w:tmpl w:val="FE2EDE34"/>
    <w:lvl w:ilvl="0" w:tplc="C88C188C">
      <w:numFmt w:val="bullet"/>
      <w:lvlText w:val=""/>
      <w:lvlJc w:val="left"/>
      <w:pPr>
        <w:ind w:left="720" w:hanging="360"/>
      </w:pPr>
      <w:rPr>
        <w:rFonts w:ascii="Symbol" w:eastAsiaTheme="minorHAnsi" w:hAnsi="Symbol" w:cstheme="minorBid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385866"/>
    <w:multiLevelType w:val="hybridMultilevel"/>
    <w:tmpl w:val="290616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5F1790"/>
    <w:multiLevelType w:val="hybridMultilevel"/>
    <w:tmpl w:val="616AB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643723"/>
    <w:multiLevelType w:val="multilevel"/>
    <w:tmpl w:val="0BA63CE0"/>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4" w15:restartNumberingAfterBreak="0">
    <w:nsid w:val="1B764370"/>
    <w:multiLevelType w:val="hybridMultilevel"/>
    <w:tmpl w:val="AA3E7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426782"/>
    <w:multiLevelType w:val="hybridMultilevel"/>
    <w:tmpl w:val="8698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1D392A"/>
    <w:multiLevelType w:val="hybridMultilevel"/>
    <w:tmpl w:val="83AE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D5936"/>
    <w:multiLevelType w:val="hybridMultilevel"/>
    <w:tmpl w:val="6F126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9335C6"/>
    <w:multiLevelType w:val="hybridMultilevel"/>
    <w:tmpl w:val="7186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73151"/>
    <w:multiLevelType w:val="hybridMultilevel"/>
    <w:tmpl w:val="3954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B3F20"/>
    <w:multiLevelType w:val="hybridMultilevel"/>
    <w:tmpl w:val="EB2E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D79EB"/>
    <w:multiLevelType w:val="hybridMultilevel"/>
    <w:tmpl w:val="D936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352DA0"/>
    <w:multiLevelType w:val="hybridMultilevel"/>
    <w:tmpl w:val="20A83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625C4A"/>
    <w:multiLevelType w:val="hybridMultilevel"/>
    <w:tmpl w:val="AA088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7217AC0"/>
    <w:multiLevelType w:val="hybridMultilevel"/>
    <w:tmpl w:val="DAC66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54354"/>
    <w:multiLevelType w:val="hybridMultilevel"/>
    <w:tmpl w:val="5C0A4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21437AF"/>
    <w:multiLevelType w:val="hybridMultilevel"/>
    <w:tmpl w:val="0AA47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B132F3"/>
    <w:multiLevelType w:val="hybridMultilevel"/>
    <w:tmpl w:val="0D663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30672252">
    <w:abstractNumId w:val="14"/>
  </w:num>
  <w:num w:numId="2" w16cid:durableId="473375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003333">
    <w:abstractNumId w:val="0"/>
  </w:num>
  <w:num w:numId="4" w16cid:durableId="1753430217">
    <w:abstractNumId w:val="0"/>
  </w:num>
  <w:num w:numId="5" w16cid:durableId="870266008">
    <w:abstractNumId w:val="17"/>
  </w:num>
  <w:num w:numId="6" w16cid:durableId="177502068">
    <w:abstractNumId w:val="12"/>
  </w:num>
  <w:num w:numId="7" w16cid:durableId="1341157238">
    <w:abstractNumId w:val="11"/>
  </w:num>
  <w:num w:numId="8" w16cid:durableId="539709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264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2504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394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1524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57468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2246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7458868">
    <w:abstractNumId w:val="1"/>
  </w:num>
  <w:num w:numId="16" w16cid:durableId="114252830">
    <w:abstractNumId w:val="9"/>
  </w:num>
  <w:num w:numId="17" w16cid:durableId="1614943053">
    <w:abstractNumId w:val="8"/>
  </w:num>
  <w:num w:numId="18" w16cid:durableId="788821997">
    <w:abstractNumId w:val="2"/>
  </w:num>
  <w:num w:numId="19" w16cid:durableId="777870489">
    <w:abstractNumId w:val="6"/>
  </w:num>
  <w:num w:numId="20" w16cid:durableId="761610375">
    <w:abstractNumId w:val="10"/>
  </w:num>
  <w:num w:numId="21" w16cid:durableId="1999534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8B"/>
    <w:rsid w:val="0004140C"/>
    <w:rsid w:val="000C320F"/>
    <w:rsid w:val="001D418E"/>
    <w:rsid w:val="002A267C"/>
    <w:rsid w:val="004219E4"/>
    <w:rsid w:val="004606AD"/>
    <w:rsid w:val="004B15B0"/>
    <w:rsid w:val="00571DEF"/>
    <w:rsid w:val="0066268B"/>
    <w:rsid w:val="00775264"/>
    <w:rsid w:val="008067B0"/>
    <w:rsid w:val="0085483F"/>
    <w:rsid w:val="008C75DC"/>
    <w:rsid w:val="008D41B8"/>
    <w:rsid w:val="008F2C0E"/>
    <w:rsid w:val="00987634"/>
    <w:rsid w:val="00A60D77"/>
    <w:rsid w:val="00A613B2"/>
    <w:rsid w:val="00B120EC"/>
    <w:rsid w:val="00B4122A"/>
    <w:rsid w:val="00B757E9"/>
    <w:rsid w:val="00CF7459"/>
    <w:rsid w:val="00D27221"/>
    <w:rsid w:val="00D30A85"/>
    <w:rsid w:val="00DD4450"/>
    <w:rsid w:val="00E87917"/>
    <w:rsid w:val="00EF03D6"/>
    <w:rsid w:val="00F2684A"/>
    <w:rsid w:val="00F6349A"/>
    <w:rsid w:val="00F804A2"/>
    <w:rsid w:val="00FA6CCF"/>
    <w:rsid w:val="00FC3C71"/>
    <w:rsid w:val="00FE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EC5D2"/>
  <w15:chartTrackingRefBased/>
  <w15:docId w15:val="{DB8DBE98-F8C7-43DE-BBA4-F49C3406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CCF"/>
    <w:pPr>
      <w:keepNext/>
      <w:keepLines/>
      <w:spacing w:before="40" w:after="0" w:line="256"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D4450"/>
    <w:pPr>
      <w:spacing w:after="0" w:line="240" w:lineRule="auto"/>
    </w:pPr>
  </w:style>
  <w:style w:type="paragraph" w:styleId="ListParagraph">
    <w:name w:val="List Paragraph"/>
    <w:basedOn w:val="Normal"/>
    <w:uiPriority w:val="34"/>
    <w:qFormat/>
    <w:rsid w:val="000C320F"/>
    <w:pPr>
      <w:ind w:left="720"/>
      <w:contextualSpacing/>
    </w:pPr>
  </w:style>
  <w:style w:type="character" w:styleId="Hyperlink">
    <w:name w:val="Hyperlink"/>
    <w:basedOn w:val="DefaultParagraphFont"/>
    <w:uiPriority w:val="99"/>
    <w:semiHidden/>
    <w:unhideWhenUsed/>
    <w:rsid w:val="00D30A85"/>
    <w:rPr>
      <w:color w:val="0563C1" w:themeColor="hyperlink"/>
      <w:u w:val="single"/>
    </w:rPr>
  </w:style>
  <w:style w:type="character" w:styleId="Strong">
    <w:name w:val="Strong"/>
    <w:basedOn w:val="DefaultParagraphFont"/>
    <w:uiPriority w:val="22"/>
    <w:qFormat/>
    <w:rsid w:val="00D30A85"/>
    <w:rPr>
      <w:b/>
      <w:bCs/>
    </w:rPr>
  </w:style>
  <w:style w:type="character" w:customStyle="1" w:styleId="Heading2Char">
    <w:name w:val="Heading 2 Char"/>
    <w:basedOn w:val="DefaultParagraphFont"/>
    <w:link w:val="Heading2"/>
    <w:uiPriority w:val="9"/>
    <w:semiHidden/>
    <w:rsid w:val="00FA6CCF"/>
    <w:rPr>
      <w:rFonts w:asciiTheme="majorHAnsi" w:eastAsiaTheme="majorEastAsia" w:hAnsiTheme="majorHAnsi" w:cstheme="majorBidi"/>
      <w:color w:val="2F5496" w:themeColor="accent1" w:themeShade="BF"/>
      <w:kern w:val="2"/>
      <w:sz w:val="26"/>
      <w:szCs w:val="26"/>
      <w14:ligatures w14:val="standardContextual"/>
    </w:rPr>
  </w:style>
  <w:style w:type="paragraph" w:styleId="NormalWeb">
    <w:name w:val="Normal (Web)"/>
    <w:basedOn w:val="Normal"/>
    <w:uiPriority w:val="99"/>
    <w:semiHidden/>
    <w:unhideWhenUsed/>
    <w:rsid w:val="00F268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972">
      <w:bodyDiv w:val="1"/>
      <w:marLeft w:val="0"/>
      <w:marRight w:val="0"/>
      <w:marTop w:val="0"/>
      <w:marBottom w:val="0"/>
      <w:divBdr>
        <w:top w:val="none" w:sz="0" w:space="0" w:color="auto"/>
        <w:left w:val="none" w:sz="0" w:space="0" w:color="auto"/>
        <w:bottom w:val="none" w:sz="0" w:space="0" w:color="auto"/>
        <w:right w:val="none" w:sz="0" w:space="0" w:color="auto"/>
      </w:divBdr>
    </w:div>
    <w:div w:id="128745321">
      <w:bodyDiv w:val="1"/>
      <w:marLeft w:val="0"/>
      <w:marRight w:val="0"/>
      <w:marTop w:val="0"/>
      <w:marBottom w:val="0"/>
      <w:divBdr>
        <w:top w:val="none" w:sz="0" w:space="0" w:color="auto"/>
        <w:left w:val="none" w:sz="0" w:space="0" w:color="auto"/>
        <w:bottom w:val="none" w:sz="0" w:space="0" w:color="auto"/>
        <w:right w:val="none" w:sz="0" w:space="0" w:color="auto"/>
      </w:divBdr>
    </w:div>
    <w:div w:id="167182707">
      <w:bodyDiv w:val="1"/>
      <w:marLeft w:val="0"/>
      <w:marRight w:val="0"/>
      <w:marTop w:val="0"/>
      <w:marBottom w:val="0"/>
      <w:divBdr>
        <w:top w:val="none" w:sz="0" w:space="0" w:color="auto"/>
        <w:left w:val="none" w:sz="0" w:space="0" w:color="auto"/>
        <w:bottom w:val="none" w:sz="0" w:space="0" w:color="auto"/>
        <w:right w:val="none" w:sz="0" w:space="0" w:color="auto"/>
      </w:divBdr>
    </w:div>
    <w:div w:id="170721849">
      <w:bodyDiv w:val="1"/>
      <w:marLeft w:val="0"/>
      <w:marRight w:val="0"/>
      <w:marTop w:val="0"/>
      <w:marBottom w:val="0"/>
      <w:divBdr>
        <w:top w:val="none" w:sz="0" w:space="0" w:color="auto"/>
        <w:left w:val="none" w:sz="0" w:space="0" w:color="auto"/>
        <w:bottom w:val="none" w:sz="0" w:space="0" w:color="auto"/>
        <w:right w:val="none" w:sz="0" w:space="0" w:color="auto"/>
      </w:divBdr>
    </w:div>
    <w:div w:id="246959327">
      <w:bodyDiv w:val="1"/>
      <w:marLeft w:val="0"/>
      <w:marRight w:val="0"/>
      <w:marTop w:val="0"/>
      <w:marBottom w:val="0"/>
      <w:divBdr>
        <w:top w:val="none" w:sz="0" w:space="0" w:color="auto"/>
        <w:left w:val="none" w:sz="0" w:space="0" w:color="auto"/>
        <w:bottom w:val="none" w:sz="0" w:space="0" w:color="auto"/>
        <w:right w:val="none" w:sz="0" w:space="0" w:color="auto"/>
      </w:divBdr>
    </w:div>
    <w:div w:id="256794165">
      <w:bodyDiv w:val="1"/>
      <w:marLeft w:val="0"/>
      <w:marRight w:val="0"/>
      <w:marTop w:val="0"/>
      <w:marBottom w:val="0"/>
      <w:divBdr>
        <w:top w:val="none" w:sz="0" w:space="0" w:color="auto"/>
        <w:left w:val="none" w:sz="0" w:space="0" w:color="auto"/>
        <w:bottom w:val="none" w:sz="0" w:space="0" w:color="auto"/>
        <w:right w:val="none" w:sz="0" w:space="0" w:color="auto"/>
      </w:divBdr>
    </w:div>
    <w:div w:id="409273607">
      <w:bodyDiv w:val="1"/>
      <w:marLeft w:val="0"/>
      <w:marRight w:val="0"/>
      <w:marTop w:val="0"/>
      <w:marBottom w:val="0"/>
      <w:divBdr>
        <w:top w:val="none" w:sz="0" w:space="0" w:color="auto"/>
        <w:left w:val="none" w:sz="0" w:space="0" w:color="auto"/>
        <w:bottom w:val="none" w:sz="0" w:space="0" w:color="auto"/>
        <w:right w:val="none" w:sz="0" w:space="0" w:color="auto"/>
      </w:divBdr>
    </w:div>
    <w:div w:id="480583086">
      <w:bodyDiv w:val="1"/>
      <w:marLeft w:val="0"/>
      <w:marRight w:val="0"/>
      <w:marTop w:val="0"/>
      <w:marBottom w:val="0"/>
      <w:divBdr>
        <w:top w:val="none" w:sz="0" w:space="0" w:color="auto"/>
        <w:left w:val="none" w:sz="0" w:space="0" w:color="auto"/>
        <w:bottom w:val="none" w:sz="0" w:space="0" w:color="auto"/>
        <w:right w:val="none" w:sz="0" w:space="0" w:color="auto"/>
      </w:divBdr>
    </w:div>
    <w:div w:id="493036015">
      <w:bodyDiv w:val="1"/>
      <w:marLeft w:val="0"/>
      <w:marRight w:val="0"/>
      <w:marTop w:val="0"/>
      <w:marBottom w:val="0"/>
      <w:divBdr>
        <w:top w:val="none" w:sz="0" w:space="0" w:color="auto"/>
        <w:left w:val="none" w:sz="0" w:space="0" w:color="auto"/>
        <w:bottom w:val="none" w:sz="0" w:space="0" w:color="auto"/>
        <w:right w:val="none" w:sz="0" w:space="0" w:color="auto"/>
      </w:divBdr>
    </w:div>
    <w:div w:id="577977978">
      <w:bodyDiv w:val="1"/>
      <w:marLeft w:val="0"/>
      <w:marRight w:val="0"/>
      <w:marTop w:val="0"/>
      <w:marBottom w:val="0"/>
      <w:divBdr>
        <w:top w:val="none" w:sz="0" w:space="0" w:color="auto"/>
        <w:left w:val="none" w:sz="0" w:space="0" w:color="auto"/>
        <w:bottom w:val="none" w:sz="0" w:space="0" w:color="auto"/>
        <w:right w:val="none" w:sz="0" w:space="0" w:color="auto"/>
      </w:divBdr>
    </w:div>
    <w:div w:id="771702929">
      <w:bodyDiv w:val="1"/>
      <w:marLeft w:val="0"/>
      <w:marRight w:val="0"/>
      <w:marTop w:val="0"/>
      <w:marBottom w:val="0"/>
      <w:divBdr>
        <w:top w:val="none" w:sz="0" w:space="0" w:color="auto"/>
        <w:left w:val="none" w:sz="0" w:space="0" w:color="auto"/>
        <w:bottom w:val="none" w:sz="0" w:space="0" w:color="auto"/>
        <w:right w:val="none" w:sz="0" w:space="0" w:color="auto"/>
      </w:divBdr>
    </w:div>
    <w:div w:id="804348351">
      <w:bodyDiv w:val="1"/>
      <w:marLeft w:val="0"/>
      <w:marRight w:val="0"/>
      <w:marTop w:val="0"/>
      <w:marBottom w:val="0"/>
      <w:divBdr>
        <w:top w:val="none" w:sz="0" w:space="0" w:color="auto"/>
        <w:left w:val="none" w:sz="0" w:space="0" w:color="auto"/>
        <w:bottom w:val="none" w:sz="0" w:space="0" w:color="auto"/>
        <w:right w:val="none" w:sz="0" w:space="0" w:color="auto"/>
      </w:divBdr>
    </w:div>
    <w:div w:id="822890446">
      <w:bodyDiv w:val="1"/>
      <w:marLeft w:val="0"/>
      <w:marRight w:val="0"/>
      <w:marTop w:val="0"/>
      <w:marBottom w:val="0"/>
      <w:divBdr>
        <w:top w:val="none" w:sz="0" w:space="0" w:color="auto"/>
        <w:left w:val="none" w:sz="0" w:space="0" w:color="auto"/>
        <w:bottom w:val="none" w:sz="0" w:space="0" w:color="auto"/>
        <w:right w:val="none" w:sz="0" w:space="0" w:color="auto"/>
      </w:divBdr>
    </w:div>
    <w:div w:id="854073551">
      <w:bodyDiv w:val="1"/>
      <w:marLeft w:val="0"/>
      <w:marRight w:val="0"/>
      <w:marTop w:val="0"/>
      <w:marBottom w:val="0"/>
      <w:divBdr>
        <w:top w:val="none" w:sz="0" w:space="0" w:color="auto"/>
        <w:left w:val="none" w:sz="0" w:space="0" w:color="auto"/>
        <w:bottom w:val="none" w:sz="0" w:space="0" w:color="auto"/>
        <w:right w:val="none" w:sz="0" w:space="0" w:color="auto"/>
      </w:divBdr>
    </w:div>
    <w:div w:id="857767596">
      <w:bodyDiv w:val="1"/>
      <w:marLeft w:val="0"/>
      <w:marRight w:val="0"/>
      <w:marTop w:val="0"/>
      <w:marBottom w:val="0"/>
      <w:divBdr>
        <w:top w:val="none" w:sz="0" w:space="0" w:color="auto"/>
        <w:left w:val="none" w:sz="0" w:space="0" w:color="auto"/>
        <w:bottom w:val="none" w:sz="0" w:space="0" w:color="auto"/>
        <w:right w:val="none" w:sz="0" w:space="0" w:color="auto"/>
      </w:divBdr>
    </w:div>
    <w:div w:id="905723829">
      <w:bodyDiv w:val="1"/>
      <w:marLeft w:val="0"/>
      <w:marRight w:val="0"/>
      <w:marTop w:val="0"/>
      <w:marBottom w:val="0"/>
      <w:divBdr>
        <w:top w:val="none" w:sz="0" w:space="0" w:color="auto"/>
        <w:left w:val="none" w:sz="0" w:space="0" w:color="auto"/>
        <w:bottom w:val="none" w:sz="0" w:space="0" w:color="auto"/>
        <w:right w:val="none" w:sz="0" w:space="0" w:color="auto"/>
      </w:divBdr>
    </w:div>
    <w:div w:id="946275432">
      <w:bodyDiv w:val="1"/>
      <w:marLeft w:val="0"/>
      <w:marRight w:val="0"/>
      <w:marTop w:val="0"/>
      <w:marBottom w:val="0"/>
      <w:divBdr>
        <w:top w:val="none" w:sz="0" w:space="0" w:color="auto"/>
        <w:left w:val="none" w:sz="0" w:space="0" w:color="auto"/>
        <w:bottom w:val="none" w:sz="0" w:space="0" w:color="auto"/>
        <w:right w:val="none" w:sz="0" w:space="0" w:color="auto"/>
      </w:divBdr>
    </w:div>
    <w:div w:id="1036976670">
      <w:bodyDiv w:val="1"/>
      <w:marLeft w:val="0"/>
      <w:marRight w:val="0"/>
      <w:marTop w:val="0"/>
      <w:marBottom w:val="0"/>
      <w:divBdr>
        <w:top w:val="none" w:sz="0" w:space="0" w:color="auto"/>
        <w:left w:val="none" w:sz="0" w:space="0" w:color="auto"/>
        <w:bottom w:val="none" w:sz="0" w:space="0" w:color="auto"/>
        <w:right w:val="none" w:sz="0" w:space="0" w:color="auto"/>
      </w:divBdr>
    </w:div>
    <w:div w:id="1063024618">
      <w:bodyDiv w:val="1"/>
      <w:marLeft w:val="0"/>
      <w:marRight w:val="0"/>
      <w:marTop w:val="0"/>
      <w:marBottom w:val="0"/>
      <w:divBdr>
        <w:top w:val="none" w:sz="0" w:space="0" w:color="auto"/>
        <w:left w:val="none" w:sz="0" w:space="0" w:color="auto"/>
        <w:bottom w:val="none" w:sz="0" w:space="0" w:color="auto"/>
        <w:right w:val="none" w:sz="0" w:space="0" w:color="auto"/>
      </w:divBdr>
    </w:div>
    <w:div w:id="1080834690">
      <w:bodyDiv w:val="1"/>
      <w:marLeft w:val="0"/>
      <w:marRight w:val="0"/>
      <w:marTop w:val="0"/>
      <w:marBottom w:val="0"/>
      <w:divBdr>
        <w:top w:val="none" w:sz="0" w:space="0" w:color="auto"/>
        <w:left w:val="none" w:sz="0" w:space="0" w:color="auto"/>
        <w:bottom w:val="none" w:sz="0" w:space="0" w:color="auto"/>
        <w:right w:val="none" w:sz="0" w:space="0" w:color="auto"/>
      </w:divBdr>
    </w:div>
    <w:div w:id="1213887669">
      <w:bodyDiv w:val="1"/>
      <w:marLeft w:val="0"/>
      <w:marRight w:val="0"/>
      <w:marTop w:val="0"/>
      <w:marBottom w:val="0"/>
      <w:divBdr>
        <w:top w:val="none" w:sz="0" w:space="0" w:color="auto"/>
        <w:left w:val="none" w:sz="0" w:space="0" w:color="auto"/>
        <w:bottom w:val="none" w:sz="0" w:space="0" w:color="auto"/>
        <w:right w:val="none" w:sz="0" w:space="0" w:color="auto"/>
      </w:divBdr>
    </w:div>
    <w:div w:id="1631862875">
      <w:bodyDiv w:val="1"/>
      <w:marLeft w:val="0"/>
      <w:marRight w:val="0"/>
      <w:marTop w:val="0"/>
      <w:marBottom w:val="0"/>
      <w:divBdr>
        <w:top w:val="none" w:sz="0" w:space="0" w:color="auto"/>
        <w:left w:val="none" w:sz="0" w:space="0" w:color="auto"/>
        <w:bottom w:val="none" w:sz="0" w:space="0" w:color="auto"/>
        <w:right w:val="none" w:sz="0" w:space="0" w:color="auto"/>
      </w:divBdr>
    </w:div>
    <w:div w:id="2044208730">
      <w:bodyDiv w:val="1"/>
      <w:marLeft w:val="0"/>
      <w:marRight w:val="0"/>
      <w:marTop w:val="0"/>
      <w:marBottom w:val="0"/>
      <w:divBdr>
        <w:top w:val="none" w:sz="0" w:space="0" w:color="auto"/>
        <w:left w:val="none" w:sz="0" w:space="0" w:color="auto"/>
        <w:bottom w:val="none" w:sz="0" w:space="0" w:color="auto"/>
        <w:right w:val="none" w:sz="0" w:space="0" w:color="auto"/>
      </w:divBdr>
    </w:div>
    <w:div w:id="2073843825">
      <w:bodyDiv w:val="1"/>
      <w:marLeft w:val="0"/>
      <w:marRight w:val="0"/>
      <w:marTop w:val="0"/>
      <w:marBottom w:val="0"/>
      <w:divBdr>
        <w:top w:val="none" w:sz="0" w:space="0" w:color="auto"/>
        <w:left w:val="none" w:sz="0" w:space="0" w:color="auto"/>
        <w:bottom w:val="none" w:sz="0" w:space="0" w:color="auto"/>
        <w:right w:val="none" w:sz="0" w:space="0" w:color="auto"/>
      </w:divBdr>
    </w:div>
    <w:div w:id="2085561589">
      <w:bodyDiv w:val="1"/>
      <w:marLeft w:val="0"/>
      <w:marRight w:val="0"/>
      <w:marTop w:val="0"/>
      <w:marBottom w:val="0"/>
      <w:divBdr>
        <w:top w:val="none" w:sz="0" w:space="0" w:color="auto"/>
        <w:left w:val="none" w:sz="0" w:space="0" w:color="auto"/>
        <w:bottom w:val="none" w:sz="0" w:space="0" w:color="auto"/>
        <w:right w:val="none" w:sz="0" w:space="0" w:color="auto"/>
      </w:divBdr>
    </w:div>
    <w:div w:id="21404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2274</Characters>
  <Application>Microsoft Office Word</Application>
  <DocSecurity>0</DocSecurity>
  <Lines>59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Davis</dc:creator>
  <cp:keywords/>
  <dc:description/>
  <cp:lastModifiedBy>Shukura Bakari-Cozart</cp:lastModifiedBy>
  <cp:revision>2</cp:revision>
  <dcterms:created xsi:type="dcterms:W3CDTF">2025-11-20T15:42:00Z</dcterms:created>
  <dcterms:modified xsi:type="dcterms:W3CDTF">2025-11-20T15:42:00Z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6c60c462-54f4-4645-97e9-0c3af3de06f4</vt:lpwstr>
  </property>
</Properties>
</file>